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2017年10月上海市高等教育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"http://www.exam8.com/xueli/zikao/" \t "http://www.exam8.com/xueli/zikao/anpai/201706/_blank" </w:instrTex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自学考试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各专业课程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考试日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程安排表（第一周）</w:t>
      </w:r>
    </w:p>
    <w:tbl>
      <w:tblPr>
        <w:tblW w:w="8698" w:type="dxa"/>
        <w:jc w:val="center"/>
        <w:tblCellSpacing w:w="0" w:type="dxa"/>
        <w:tblInd w:w="-1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716"/>
        <w:gridCol w:w="2089"/>
        <w:gridCol w:w="1687"/>
        <w:gridCol w:w="14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学校、专业</w:t>
            </w:r>
          </w:p>
        </w:tc>
        <w:tc>
          <w:tcPr>
            <w:tcW w:w="38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2017年10月14日（星期六）</w:t>
            </w:r>
          </w:p>
        </w:tc>
        <w:tc>
          <w:tcPr>
            <w:tcW w:w="3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2017年10月15日（星期日）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上午9∶00——11∶30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下午2∶30——5∶00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上午9∶00——11∶30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下午2∶30——5∶00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C050114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"http://www.zikao365.com/shiti/downlist-1-441.html" \o "思想道德修养与法律基础" \t "http://www.exam8.com/xueli/zikao/anpai/201706/_blank" </w:instrTex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15874"/>
                <w:sz w:val="18"/>
                <w:szCs w:val="18"/>
                <w:u w:val="none"/>
                <w:bdr w:val="none" w:color="auto" w:sz="0" w:space="0"/>
              </w:rPr>
              <w:t>思想道德修养与法律基础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C050105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（07565）鲁迅研究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"http://www.zikao365.com/shiti/downlist-1-427.html" \o "马克思主义基本原理概论" \t "http://www.exam8.com/xueli/zikao/anpai/201706/_blank" </w:instrTex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15874"/>
                <w:sz w:val="18"/>
                <w:szCs w:val="18"/>
                <w:u w:val="none"/>
                <w:bdr w:val="none" w:color="auto" w:sz="0" w:space="0"/>
              </w:rPr>
              <w:t>马克思主义基本原理概论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（09074）十九世纪俄罗斯文学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（09071）红楼梦研究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A050303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（04718）涉外事务管理概论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B050309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国际贸易专业（国际商务方向）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A020109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B020115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（09091）证券经济学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"http://www.zikao365.com/shiti/downlist-1-3513.html" \o "概率论与数理统计（经管类）" \t "http://www.exam8.com/xueli/zikao/anpai/201706/_blank" </w:instrTex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15874"/>
                <w:sz w:val="18"/>
                <w:szCs w:val="18"/>
                <w:u w:val="none"/>
                <w:bdr w:val="none" w:color="auto" w:sz="0" w:space="0"/>
              </w:rPr>
              <w:t>概率论与数理统计（经管类）</w:t>
            </w:r>
            <w:r>
              <w:rPr>
                <w:rFonts w:ascii="宋体" w:hAnsi="宋体" w:eastAsia="宋体" w:cs="宋体"/>
                <w:color w:val="01587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（09092）投资银行学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A020215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B020216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（30007）学前儿童发展评估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*（00163）管理心理学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A040109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（05952）心理学史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B040110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（05954）现代人格心理学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文化产业专业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B020155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（04141）国际文化贸易概论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（04137）民俗文化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上海外国语大学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C050207 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C050201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C050208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（00608）日本国概况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C050202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（00601）日语翻译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 A020203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B020204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市场营销专业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B020208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A020265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（05732）采购过程与合同管理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（05730）采购环境与供应市场分析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B020282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（03613）采购与供应关系管理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华东政法大学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 C030112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C030106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B030117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金融管理专业 （中英合作） （见说明6）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C020116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金融管理专业 （中英合作） （见说明6）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C020120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上海公安高等专科学校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★公安管理专业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C030401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行政管理专业 A030301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*（00163）管理心理学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B030302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C050308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C050305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A082207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*（00022）高等数学（工专）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B082208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机关管理及办公自动化专业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A030307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（05583）电子文件管理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*（00163）管理心理学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B080709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B080711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（06370）编译技术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A100701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B100702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工业电气自动化技术专业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A080602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（02225）电机与拖动基础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（02289）企业供电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*（00022）高等数学（工专）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工业自动化专业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B080603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（02296）控制系统数字仿真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计算机及应用专业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A080701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*（00022）高等数学（工专）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计算机及应用专业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上海交通大学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上海旅游高等专科学校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A020211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（00189）旅游与饭店会计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（00193）饭店管理概论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机械制造及自动化专业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A080301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（02191）机械制造技术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*（00022）高等数学（工专）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机械制造及自动化专业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B080302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（01847）机电一体化原理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（02209）机械制造装备设计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A020105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B020106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B020256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（05058）管理数量方法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动画专业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B080746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（07189）视听语言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★能源管理专业（专科）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A020321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（见说明7）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★能源管理专业（独立本科段）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B020322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（见说明7）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上海工程技术大学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工商企业管理专业 A020201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汽车运用技术专业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A081702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（03981）汽车专业英语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（04178）现代汽车检测技术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（05913）汽车维修技术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A020228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（07037）信息技术与物流管理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（07802）采购管理与库存控制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B020229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（07724）物流系统工程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（07725）物流规划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（03364）供应链物流学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★民航服务与管理专业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A020160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（04567）民航企业管理概论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（04569）机场服务概论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销售管理专业 （专科）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A020313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销售管理专业（独立本科段）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B020314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上海对外经贸大学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 A020109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B020110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商务英语专业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B050218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（05961）会展英语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上海中医药大学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C100803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（02974）中药学（一）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C100802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（03049）数理统计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上海师范大学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视觉传达设计专业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A050406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（00688）设计概论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 （导游方向）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A020209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（00190）中国旅游地理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（06125）旅游美学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B020210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（00197）旅游资源规划与开发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广告专业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A050301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（00635）广告法规与管理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B050302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（07677）广告经营学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（00016）日语（二）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A020205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（00165）劳动就业概论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*（00163）管理心理学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B020218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（06093）人力资源开发与管理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（05964）人事人才政策与管理实务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（05969）人力资源战略与规划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小学教育专业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B040112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（03329）小学语文教学研究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（03330）小学数学教学研究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（08566）汉语言文学基础知识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（07688）小学班队工作原理与实践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B050437 （独立本科段）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房地产经营与管理专业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A020206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（00122）房地产评估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（00176）物业管理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房屋建筑工程专业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A080801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（02394）房屋建筑学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*（00022）高等数学（工专）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B080806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（02446）建筑设备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A082239 </w:t>
            </w: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（停考过渡）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（02394）房屋建筑学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（01849）工程合同法律制度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B020279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（00122）房地产评估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（00176）物业管理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上海开放大学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市场营销专业 A020207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A020203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行政管理专业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A030301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*（00163）管理心理学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华东理工大学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A030202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（00275）社会问题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（00272）社会工作概论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商务管理专业（中英合作）（见说明6）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C020214 （基础科段）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*（00009）政治经济学（财经类）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商务管理专业（中英合作）（见说明6）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C020226 （本科段）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上海应用技术大学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A050405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（00688）设计概论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B050432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（06216）中外建筑史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会展策划与管理专业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A020166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（03870）策划文案写作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（03872）会展营销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会展管理专业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B020180 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（08886）会展心理学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（03872）会展营销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上海商学院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连锁经营管理专业 A020255 （专科）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（07990）连锁企业门店开发、营运与管理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（07984）商业法规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上海电机学院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数控技术应用专业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A080744 （专科）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（01668）机床设备电气与PLC控制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*（12656）毛泽东思想和中国特色社会主义理论体系概论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*（03706）思想道德修养与法律基础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（03395）数控机床故障诊断与维护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上海立信会计金融学院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投资理财专业 B020177（独立本科段）</w:t>
            </w:r>
          </w:p>
        </w:tc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*（03708）中国近现代史纲要</w:t>
            </w:r>
          </w:p>
        </w:tc>
        <w:tc>
          <w:tcPr>
            <w:tcW w:w="2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*（03709）马克思主义基本原理概论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*（00051）管理系统中计算机应用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*（04183）概率论与数理统计（经管类）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*（00015）英语（二）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7F30"/>
    <w:rsid w:val="0F7C7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2018-05-27T01:32:00Z</dcterms:created>
  <dc:creator>Administrator</dc:creator>
  <cp:lastModifiedBy>Administrator</cp:lastModifiedBy>
  <dcterms:modified xsi:type="dcterms:W3CDTF">2018-05-27T01:59:54Z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